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631F8" w14:textId="7CCD3EF0" w:rsidR="00D125A2" w:rsidRPr="0014781C" w:rsidRDefault="00D125A2" w:rsidP="00D125A2">
      <w:pPr>
        <w:rPr>
          <w:b/>
          <w:bCs/>
          <w:sz w:val="28"/>
          <w:szCs w:val="28"/>
        </w:rPr>
      </w:pPr>
      <w:r w:rsidRPr="0014781C">
        <w:rPr>
          <w:b/>
          <w:bCs/>
          <w:sz w:val="28"/>
          <w:szCs w:val="28"/>
        </w:rPr>
        <w:t>Kelímkové čočky</w:t>
      </w:r>
    </w:p>
    <w:p w14:paraId="0377C70C" w14:textId="77777777" w:rsidR="00D125A2" w:rsidRDefault="00D125A2" w:rsidP="00D125A2">
      <w:pPr>
        <w:jc w:val="both"/>
      </w:pPr>
      <w:r>
        <w:t>Abyste si s dětmi zobrazili chod paprsků spojkou, nepotřebujete nutně ani laserové ukazovátko. Zkuste následující pokus, který je vhodný pro děti všeho věku.</w:t>
      </w:r>
    </w:p>
    <w:p w14:paraId="251BC392" w14:textId="77777777" w:rsidR="00D125A2" w:rsidRDefault="00D125A2" w:rsidP="00D125A2">
      <w:pPr>
        <w:jc w:val="both"/>
      </w:pPr>
      <w:r>
        <w:t>Na pokus si připravte průhledné kelímky různých velikostí (viz obrázek), tvrdý papír, baterku (případně svíčku).</w:t>
      </w:r>
    </w:p>
    <w:p w14:paraId="352A71F6" w14:textId="77777777" w:rsidR="00D125A2" w:rsidRDefault="00D125A2" w:rsidP="00D125A2">
      <w:pPr>
        <w:jc w:val="both"/>
      </w:pPr>
      <w:r>
        <w:t>Papír po jeho delší straně přehněte na třetiny. V prostřední části papíru vystřihněte rovnoběžné proužky, průchody pro světlo, viz obrázek. Můžete do papíru vystřihnout více variant – různě široké pruhy různě daleko od sebe a odzkoušet tu nejlepší. Nám se více osvědčily užší proužky s užšími mezerami. Hezké jsou také jen dva úzké proužky dál od sebe.</w:t>
      </w:r>
    </w:p>
    <w:p w14:paraId="3862AD81" w14:textId="77777777" w:rsidR="00D125A2" w:rsidRDefault="00D125A2" w:rsidP="00D125A2">
      <w:pPr>
        <w:jc w:val="both"/>
      </w:pPr>
      <w:r w:rsidRPr="0014781C">
        <w:rPr>
          <w:noProof/>
        </w:rPr>
        <w:drawing>
          <wp:inline distT="0" distB="0" distL="0" distR="0" wp14:anchorId="6091951B" wp14:editId="4C122332">
            <wp:extent cx="5715294" cy="5277121"/>
            <wp:effectExtent l="0" t="0" r="0" b="0"/>
            <wp:docPr id="1565641372" name="Obrázek 1" descr="Obsah obrázku skica, text, diagram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41372" name="Obrázek 1" descr="Obsah obrázku skica, text, diagram, design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294" cy="527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6FE1D" w14:textId="77777777" w:rsidR="00D125A2" w:rsidRDefault="00D125A2" w:rsidP="00D125A2">
      <w:pPr>
        <w:jc w:val="both"/>
      </w:pPr>
      <w:r>
        <w:t>Baterkou sviťte skrz otvory do různých sklenic nebo kelímků s vodou. Za kelímkem se světlo spojí. Pozorujte s dětmi, jak daleko se bude spojovat u širších a užších skleniček.</w:t>
      </w:r>
    </w:p>
    <w:p w14:paraId="6D6F669D" w14:textId="77777777" w:rsidR="00D125A2" w:rsidRDefault="00D125A2" w:rsidP="00D125A2">
      <w:pPr>
        <w:jc w:val="both"/>
      </w:pPr>
      <w:r>
        <w:t>Čočkou je v tomto pokusu kelímek s vodou. V rovině, ve které na kelímek svítíme, jde o spojku, která má kulatý tvar. Čím více je kelímek zahnutý, tedy čím zakřivenější má stěny (v našem případě nejmenší kelímek), tím je čočka vypouklejší a paprsky se spojí blíže k čočce. Naopak největší kelímek má stěny nejrovnější, čočka je málo vypuklá a paprsky se spojí dále od kelímku.</w:t>
      </w:r>
    </w:p>
    <w:p w14:paraId="65C08B32" w14:textId="77777777" w:rsidR="00D125A2" w:rsidRPr="00E53F90" w:rsidRDefault="00D125A2" w:rsidP="00D125A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Válcové čočky ze sklenice</w:t>
      </w:r>
    </w:p>
    <w:p w14:paraId="26A8E83D" w14:textId="77777777" w:rsidR="00D125A2" w:rsidRDefault="00D125A2" w:rsidP="00D125A2">
      <w:pPr>
        <w:jc w:val="both"/>
      </w:pPr>
      <w:r w:rsidRPr="00E53F90">
        <w:t>Válcovou čočku vyrobte jednoduše z vody ve skleničce. Ideální sklenička je válcová, rovná. Obraz za skleničkou je stranově převrácený, s čímž se dá pěkně hrát. Nakreslete si na papír třeba šipku a sledujte, ve kterém místě za skleničkou se její obraz stranově otočí. Papír musí být trochu dál od skleničky, přesně řečeno za jejím ohniskem. Případně si k hraní vytiskněte námi připravené obrázky a přesuňte mrkvičku blíž ke koníkovi, utíkající nevěstu vraťte k ženichovi a zachraňte miminko od opuštění rodičem.</w:t>
      </w:r>
    </w:p>
    <w:p w14:paraId="38E2354A" w14:textId="77777777" w:rsidR="00D125A2" w:rsidRDefault="00D125A2" w:rsidP="00D125A2">
      <w:pPr>
        <w:jc w:val="both"/>
      </w:pPr>
    </w:p>
    <w:p w14:paraId="59233C83" w14:textId="77777777" w:rsidR="00D125A2" w:rsidRDefault="00D125A2" w:rsidP="00D125A2">
      <w:pPr>
        <w:jc w:val="center"/>
        <w:rPr>
          <w:b/>
          <w:bCs/>
        </w:rPr>
      </w:pPr>
      <w:r w:rsidRPr="00E53F90">
        <w:rPr>
          <w:b/>
          <w:bCs/>
          <w:noProof/>
        </w:rPr>
        <w:drawing>
          <wp:inline distT="0" distB="0" distL="0" distR="0" wp14:anchorId="6EDD0EB3" wp14:editId="3189EB8E">
            <wp:extent cx="5804591" cy="6756400"/>
            <wp:effectExtent l="0" t="0" r="5715" b="6350"/>
            <wp:docPr id="1117998889" name="Obrázek 1" descr="Obsah obrázku silueta, snímek obrazovky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98889" name="Obrázek 1" descr="Obsah obrázku silueta, snímek obrazovky, kreslené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1620" cy="67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54542" w14:textId="77777777" w:rsidR="00D125A2" w:rsidRDefault="00D125A2" w:rsidP="00D125A2">
      <w:pPr>
        <w:pStyle w:val="Default"/>
        <w:rPr>
          <w:b/>
          <w:bCs/>
          <w:sz w:val="28"/>
          <w:szCs w:val="28"/>
        </w:rPr>
      </w:pPr>
    </w:p>
    <w:p w14:paraId="0BCEBC63" w14:textId="77777777" w:rsidR="00D125A2" w:rsidRPr="00E53F90" w:rsidRDefault="00D125A2" w:rsidP="00D125A2">
      <w:pPr>
        <w:pStyle w:val="Default"/>
        <w:rPr>
          <w:sz w:val="28"/>
          <w:szCs w:val="28"/>
        </w:rPr>
      </w:pPr>
      <w:r w:rsidRPr="00E53F90">
        <w:rPr>
          <w:b/>
          <w:bCs/>
          <w:sz w:val="28"/>
          <w:szCs w:val="28"/>
        </w:rPr>
        <w:lastRenderedPageBreak/>
        <w:t xml:space="preserve">Válcová čočka ze zkumavky </w:t>
      </w:r>
    </w:p>
    <w:p w14:paraId="151DD96A" w14:textId="77777777" w:rsidR="00D125A2" w:rsidRDefault="00D125A2" w:rsidP="00D125A2">
      <w:pPr>
        <w:jc w:val="both"/>
      </w:pPr>
      <w:r w:rsidRPr="00E53F90">
        <w:t>Válcovou čočku si můžete vyrobit i ze zkumavky naplněné vodou. Tu pak můžete použít ke čtení následujících textů. První text má dva sloupce a vaším úkolem je najít rozdíl ve slovech v jednom a druhém sloupci. Najdete ho? Druhý text pak díky převrácení čočkou snadno přečtete, je psaný vzhůru nohama.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3"/>
        <w:gridCol w:w="4639"/>
      </w:tblGrid>
      <w:tr w:rsidR="00D125A2" w14:paraId="7572498D" w14:textId="77777777" w:rsidTr="009C711D">
        <w:tc>
          <w:tcPr>
            <w:tcW w:w="4531" w:type="dxa"/>
          </w:tcPr>
          <w:p w14:paraId="352A7ADF" w14:textId="77777777" w:rsidR="00D125A2" w:rsidRDefault="00D125A2" w:rsidP="009C711D">
            <w:pPr>
              <w:jc w:val="both"/>
            </w:pPr>
            <w:r w:rsidRPr="007D521C">
              <w:rPr>
                <w:b/>
                <w:bCs/>
                <w:noProof/>
              </w:rPr>
              <w:drawing>
                <wp:inline distT="0" distB="0" distL="0" distR="0" wp14:anchorId="131E6A40" wp14:editId="10DECD8E">
                  <wp:extent cx="2419350" cy="1566284"/>
                  <wp:effectExtent l="0" t="0" r="0" b="0"/>
                  <wp:docPr id="909730251" name="Obrázek 1" descr="Obsah obrázku text, snímek obrazovky, prst, design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730251" name="Obrázek 1" descr="Obsah obrázku text, snímek obrazovky, prst, design&#10;&#10;Popis byl vytvořen automaticky"/>
                          <pic:cNvPicPr/>
                        </pic:nvPicPr>
                        <pic:blipFill rotWithShape="1">
                          <a:blip r:embed="rId9"/>
                          <a:srcRect l="13661" r="17507" b="58105"/>
                          <a:stretch/>
                        </pic:blipFill>
                        <pic:spPr bwMode="auto">
                          <a:xfrm>
                            <a:off x="0" y="0"/>
                            <a:ext cx="2428985" cy="157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9B87BCD" w14:textId="77777777" w:rsidR="00D125A2" w:rsidRDefault="00D125A2" w:rsidP="009C711D">
            <w:pPr>
              <w:jc w:val="both"/>
            </w:pPr>
            <w:r w:rsidRPr="007D521C">
              <w:rPr>
                <w:b/>
                <w:bCs/>
                <w:noProof/>
              </w:rPr>
              <w:drawing>
                <wp:inline distT="0" distB="0" distL="0" distR="0" wp14:anchorId="4E806BD2" wp14:editId="2FB529B6">
                  <wp:extent cx="2809155" cy="2133600"/>
                  <wp:effectExtent l="0" t="0" r="0" b="0"/>
                  <wp:docPr id="1315498790" name="Obrázek 1" descr="Obsah obrázku text, snímek obrazovky, prst, design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498790" name="Obrázek 1" descr="Obsah obrázku text, snímek obrazovky, prst, design&#10;&#10;Popis byl vytvořen automaticky"/>
                          <pic:cNvPicPr/>
                        </pic:nvPicPr>
                        <pic:blipFill rotWithShape="1">
                          <a:blip r:embed="rId9"/>
                          <a:srcRect l="7958" t="48504" r="31100" b="7980"/>
                          <a:stretch/>
                        </pic:blipFill>
                        <pic:spPr bwMode="auto">
                          <a:xfrm>
                            <a:off x="0" y="0"/>
                            <a:ext cx="2827698" cy="2147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C9D82" w14:textId="77777777" w:rsidR="00D125A2" w:rsidRDefault="00D125A2" w:rsidP="00D125A2">
      <w:pPr>
        <w:rPr>
          <w:b/>
          <w:bCs/>
        </w:rPr>
      </w:pPr>
    </w:p>
    <w:p w14:paraId="13B364AA" w14:textId="77777777" w:rsidR="00D125A2" w:rsidRDefault="00D125A2" w:rsidP="00D125A2">
      <w:pPr>
        <w:jc w:val="center"/>
        <w:rPr>
          <w:b/>
          <w:bCs/>
        </w:rPr>
      </w:pPr>
      <w:r w:rsidRPr="007D521C">
        <w:rPr>
          <w:b/>
          <w:bCs/>
          <w:noProof/>
        </w:rPr>
        <w:drawing>
          <wp:inline distT="0" distB="0" distL="0" distR="0" wp14:anchorId="540DFD76" wp14:editId="37C1899C">
            <wp:extent cx="3644900" cy="2241550"/>
            <wp:effectExtent l="0" t="0" r="0" b="6350"/>
            <wp:docPr id="1735629056" name="Obrázek 1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29056" name="Obrázek 1" descr="Obsah obrázku text, snímek obrazovky, Písmo&#10;&#10;Popis byl vytvořen automaticky"/>
                    <pic:cNvPicPr/>
                  </pic:nvPicPr>
                  <pic:blipFill rotWithShape="1">
                    <a:blip r:embed="rId10"/>
                    <a:srcRect b="16152"/>
                    <a:stretch/>
                  </pic:blipFill>
                  <pic:spPr bwMode="auto">
                    <a:xfrm>
                      <a:off x="0" y="0"/>
                      <a:ext cx="3645087" cy="224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97877" w14:textId="77777777" w:rsidR="00D125A2" w:rsidRDefault="00D125A2" w:rsidP="00D125A2">
      <w:pPr>
        <w:rPr>
          <w:b/>
          <w:bCs/>
          <w:sz w:val="28"/>
          <w:szCs w:val="28"/>
        </w:rPr>
      </w:pPr>
    </w:p>
    <w:p w14:paraId="5D3D4269" w14:textId="395746E3" w:rsidR="001E60B1" w:rsidRDefault="001E60B1" w:rsidP="001E60B1">
      <w:r w:rsidRPr="00D63046">
        <w:t>Využity materiály od Báry Mikulecké</w:t>
      </w:r>
    </w:p>
    <w:p w14:paraId="25FF5B9A" w14:textId="77777777" w:rsidR="00D125A2" w:rsidRDefault="00D125A2" w:rsidP="00D125A2">
      <w:pPr>
        <w:rPr>
          <w:b/>
          <w:bCs/>
          <w:sz w:val="28"/>
          <w:szCs w:val="28"/>
        </w:rPr>
      </w:pPr>
    </w:p>
    <w:p w14:paraId="5069EBC6" w14:textId="77777777" w:rsidR="00D125A2" w:rsidRDefault="00D125A2" w:rsidP="00D125A2">
      <w:pPr>
        <w:rPr>
          <w:b/>
          <w:bCs/>
          <w:sz w:val="28"/>
          <w:szCs w:val="28"/>
        </w:rPr>
      </w:pPr>
    </w:p>
    <w:p w14:paraId="0A86FA0D" w14:textId="77777777" w:rsidR="00D125A2" w:rsidRDefault="00D125A2" w:rsidP="00D125A2">
      <w:pPr>
        <w:rPr>
          <w:b/>
          <w:bCs/>
          <w:sz w:val="28"/>
          <w:szCs w:val="28"/>
        </w:rPr>
      </w:pPr>
    </w:p>
    <w:p w14:paraId="77338682" w14:textId="77777777" w:rsidR="00D125A2" w:rsidRDefault="00D125A2" w:rsidP="00D125A2">
      <w:pPr>
        <w:rPr>
          <w:b/>
          <w:bCs/>
          <w:sz w:val="28"/>
          <w:szCs w:val="28"/>
        </w:rPr>
      </w:pPr>
    </w:p>
    <w:p w14:paraId="0EBC1580" w14:textId="77777777" w:rsidR="00D125A2" w:rsidRDefault="00D125A2" w:rsidP="00D125A2">
      <w:pPr>
        <w:rPr>
          <w:b/>
          <w:bCs/>
          <w:sz w:val="28"/>
          <w:szCs w:val="28"/>
        </w:rPr>
      </w:pPr>
    </w:p>
    <w:p w14:paraId="67B22F1C" w14:textId="77777777" w:rsidR="00D125A2" w:rsidRPr="00D125A2" w:rsidRDefault="00D125A2" w:rsidP="007D521C">
      <w:pPr>
        <w:rPr>
          <w:color w:val="0000FF"/>
        </w:rPr>
      </w:pPr>
    </w:p>
    <w:sectPr w:rsidR="00D125A2" w:rsidRPr="00D12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67278" w14:textId="77777777" w:rsidR="00852140" w:rsidRDefault="00852140" w:rsidP="009645C4">
      <w:pPr>
        <w:spacing w:after="0" w:line="240" w:lineRule="auto"/>
      </w:pPr>
      <w:r>
        <w:separator/>
      </w:r>
    </w:p>
  </w:endnote>
  <w:endnote w:type="continuationSeparator" w:id="0">
    <w:p w14:paraId="70942D7F" w14:textId="77777777" w:rsidR="00852140" w:rsidRDefault="00852140" w:rsidP="00964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EBFF3" w14:textId="77777777" w:rsidR="00852140" w:rsidRDefault="00852140" w:rsidP="009645C4">
      <w:pPr>
        <w:spacing w:after="0" w:line="240" w:lineRule="auto"/>
      </w:pPr>
      <w:r>
        <w:separator/>
      </w:r>
    </w:p>
  </w:footnote>
  <w:footnote w:type="continuationSeparator" w:id="0">
    <w:p w14:paraId="61AA2511" w14:textId="77777777" w:rsidR="00852140" w:rsidRDefault="00852140" w:rsidP="00964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7C0A6A"/>
    <w:multiLevelType w:val="hybridMultilevel"/>
    <w:tmpl w:val="4A2850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32CEE"/>
    <w:multiLevelType w:val="hybridMultilevel"/>
    <w:tmpl w:val="938626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2441386">
    <w:abstractNumId w:val="0"/>
  </w:num>
  <w:num w:numId="2" w16cid:durableId="3766677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D65"/>
    <w:rsid w:val="00133B37"/>
    <w:rsid w:val="0014781C"/>
    <w:rsid w:val="001E60B1"/>
    <w:rsid w:val="003D6E13"/>
    <w:rsid w:val="004657D5"/>
    <w:rsid w:val="00496F39"/>
    <w:rsid w:val="005238FE"/>
    <w:rsid w:val="005E2F8E"/>
    <w:rsid w:val="00785C6B"/>
    <w:rsid w:val="007D521C"/>
    <w:rsid w:val="00852140"/>
    <w:rsid w:val="009645C4"/>
    <w:rsid w:val="00AC672B"/>
    <w:rsid w:val="00B260F0"/>
    <w:rsid w:val="00B708C4"/>
    <w:rsid w:val="00C47D41"/>
    <w:rsid w:val="00D125A2"/>
    <w:rsid w:val="00D63046"/>
    <w:rsid w:val="00D95AD6"/>
    <w:rsid w:val="00E44BBD"/>
    <w:rsid w:val="00E53F90"/>
    <w:rsid w:val="00E55E0C"/>
    <w:rsid w:val="00E8748D"/>
    <w:rsid w:val="00EE7C38"/>
    <w:rsid w:val="00F06196"/>
    <w:rsid w:val="00F16D65"/>
    <w:rsid w:val="00F3128A"/>
    <w:rsid w:val="00F61BDA"/>
    <w:rsid w:val="00FE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10A1E"/>
  <w15:chartTrackingRefBased/>
  <w15:docId w15:val="{9F502B5A-BC0A-42A2-814B-5344F6DF4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55E0C"/>
    <w:rPr>
      <w:color w:val="666666"/>
    </w:rPr>
  </w:style>
  <w:style w:type="paragraph" w:styleId="Odstavecseseznamem">
    <w:name w:val="List Paragraph"/>
    <w:basedOn w:val="Normln"/>
    <w:uiPriority w:val="34"/>
    <w:qFormat/>
    <w:rsid w:val="00E55E0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964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645C4"/>
  </w:style>
  <w:style w:type="paragraph" w:styleId="Zpat">
    <w:name w:val="footer"/>
    <w:basedOn w:val="Normln"/>
    <w:link w:val="ZpatChar"/>
    <w:uiPriority w:val="99"/>
    <w:unhideWhenUsed/>
    <w:rsid w:val="009645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45C4"/>
  </w:style>
  <w:style w:type="paragraph" w:customStyle="1" w:styleId="Default">
    <w:name w:val="Default"/>
    <w:rsid w:val="00E53F9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table" w:styleId="Mkatabulky">
    <w:name w:val="Table Grid"/>
    <w:basedOn w:val="Normlntabulka"/>
    <w:uiPriority w:val="39"/>
    <w:rsid w:val="00F06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D6304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630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Krajčová</dc:creator>
  <cp:keywords/>
  <dc:description/>
  <cp:lastModifiedBy>Věra Krajčová</cp:lastModifiedBy>
  <cp:revision>3</cp:revision>
  <dcterms:created xsi:type="dcterms:W3CDTF">2024-01-31T23:37:00Z</dcterms:created>
  <dcterms:modified xsi:type="dcterms:W3CDTF">2024-01-31T23:38:00Z</dcterms:modified>
</cp:coreProperties>
</file>